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B9" w:rsidRPr="007156BF" w:rsidRDefault="006F4D21" w:rsidP="007156BF">
      <w:pPr>
        <w:widowControl/>
        <w:autoSpaceDE/>
        <w:autoSpaceDN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noProof/>
          <w:sz w:val="32"/>
          <w:szCs w:val="32"/>
          <w:lang w:eastAsia="ru-RU"/>
        </w:rPr>
        <w:drawing>
          <wp:inline distT="0" distB="0" distL="0" distR="0">
            <wp:extent cx="6581775" cy="9458325"/>
            <wp:effectExtent l="19050" t="0" r="9525" b="0"/>
            <wp:docPr id="1" name="Рисунок 1" descr="C:\Users\user\Documents\график календ,уч,г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рафик календ,уч,го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80" cy="946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6BF" w:rsidRPr="006F4D21" w:rsidRDefault="007156BF" w:rsidP="007156BF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lastRenderedPageBreak/>
        <w:t>Календарный   учебный график является локальным нормативным документом, регламентиру</w:t>
      </w:r>
      <w:bookmarkStart w:id="0" w:name="_GoBack"/>
      <w:bookmarkEnd w:id="0"/>
      <w:r w:rsidRPr="006F4D21">
        <w:rPr>
          <w:color w:val="181818"/>
          <w:sz w:val="28"/>
          <w:szCs w:val="28"/>
          <w:lang w:eastAsia="ru-RU"/>
        </w:rPr>
        <w:t>ющим общие требования к ДОУ образовательного процесса на текущий  учебный год.</w:t>
      </w:r>
    </w:p>
    <w:p w:rsidR="007156BF" w:rsidRPr="006F4D21" w:rsidRDefault="007156BF" w:rsidP="007156BF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7156BF" w:rsidRPr="006F4D21" w:rsidRDefault="007156BF" w:rsidP="007156B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7156BF" w:rsidRPr="006F4D21" w:rsidRDefault="007156BF" w:rsidP="007156B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7156BF" w:rsidRPr="006F4D21" w:rsidRDefault="007156BF" w:rsidP="007156B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proofErr w:type="spellStart"/>
      <w:r w:rsidRPr="006F4D21">
        <w:rPr>
          <w:color w:val="181818"/>
          <w:sz w:val="28"/>
          <w:szCs w:val="28"/>
          <w:lang w:eastAsia="ru-RU"/>
        </w:rPr>
        <w:t>СанПиН</w:t>
      </w:r>
      <w:proofErr w:type="spellEnd"/>
      <w:r w:rsidRPr="006F4D21">
        <w:rPr>
          <w:color w:val="181818"/>
          <w:sz w:val="28"/>
          <w:szCs w:val="28"/>
          <w:lang w:eastAsia="ru-RU"/>
        </w:rPr>
        <w:t xml:space="preserve">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7156BF" w:rsidRPr="006F4D21" w:rsidRDefault="007156BF" w:rsidP="007156B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7156BF" w:rsidRPr="006F4D21" w:rsidRDefault="007156BF" w:rsidP="007156B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Уставом ДОУ.  </w:t>
      </w:r>
    </w:p>
    <w:tbl>
      <w:tblPr>
        <w:tblpPr w:leftFromText="180" w:rightFromText="180" w:vertAnchor="text" w:horzAnchor="margin" w:tblpX="-176" w:tblpY="217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2126"/>
        <w:gridCol w:w="236"/>
        <w:gridCol w:w="1211"/>
        <w:gridCol w:w="1276"/>
        <w:gridCol w:w="1275"/>
        <w:gridCol w:w="1276"/>
        <w:gridCol w:w="1388"/>
      </w:tblGrid>
      <w:tr w:rsidR="007156BF" w:rsidRPr="006F4D21" w:rsidTr="00725D41">
        <w:trPr>
          <w:trHeight w:val="1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tabs>
                <w:tab w:val="left" w:pos="426"/>
              </w:tabs>
              <w:ind w:left="-1276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Наименование возрастных групп</w:t>
            </w:r>
          </w:p>
        </w:tc>
      </w:tr>
      <w:tr w:rsidR="007156BF" w:rsidRPr="006F4D21" w:rsidTr="001A2F70">
        <w:trPr>
          <w:trHeight w:val="16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6F4D21" w:rsidRDefault="007156BF" w:rsidP="007A145E">
            <w:pPr>
              <w:contextualSpacing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E" w:rsidRPr="006F4D21" w:rsidRDefault="007A145E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 xml:space="preserve">Вторая 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 xml:space="preserve">Группа раннего возраста 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 xml:space="preserve"> (2-  3 года)</w:t>
            </w:r>
          </w:p>
          <w:p w:rsidR="007156BF" w:rsidRPr="006F4D21" w:rsidRDefault="007156BF" w:rsidP="00725D41">
            <w:pPr>
              <w:contextualSpacing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Младшая   группа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(3 – 4 года)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Средняя группа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( 4 – 5 лет)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Старшая группа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(5 – 6 лет)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contextualSpacing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F4D21">
              <w:rPr>
                <w:b/>
                <w:color w:val="000000"/>
                <w:sz w:val="20"/>
                <w:szCs w:val="20"/>
              </w:rPr>
              <w:t>Подгото</w:t>
            </w:r>
            <w:proofErr w:type="spellEnd"/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F4D21">
              <w:rPr>
                <w:b/>
                <w:color w:val="000000"/>
                <w:sz w:val="20"/>
                <w:szCs w:val="20"/>
              </w:rPr>
              <w:t>вительная</w:t>
            </w:r>
            <w:proofErr w:type="spellEnd"/>
            <w:r w:rsidRPr="006F4D21">
              <w:rPr>
                <w:b/>
                <w:color w:val="000000"/>
                <w:sz w:val="20"/>
                <w:szCs w:val="20"/>
              </w:rPr>
              <w:t xml:space="preserve"> группа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( 6 – 7 лет)</w:t>
            </w:r>
          </w:p>
          <w:p w:rsidR="007156BF" w:rsidRPr="006F4D21" w:rsidRDefault="007156BF" w:rsidP="00725D41">
            <w:pPr>
              <w:ind w:left="-10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156BF" w:rsidRPr="006F4D21" w:rsidTr="001A2F70">
        <w:trPr>
          <w:trHeight w:val="8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1A2F70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Количество возрастных групп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A145E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A145E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A145E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1</w:t>
            </w:r>
          </w:p>
          <w:p w:rsidR="007156BF" w:rsidRPr="006F4D21" w:rsidRDefault="007156BF" w:rsidP="00725D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6BF" w:rsidRPr="006F4D21" w:rsidTr="001A2F70">
        <w:trPr>
          <w:trHeight w:val="72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7156BF" w:rsidRPr="006F4D21" w:rsidRDefault="007A145E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5</w:t>
            </w:r>
            <w:r w:rsidR="007156BF" w:rsidRPr="006F4D21">
              <w:rPr>
                <w:color w:val="000000"/>
                <w:sz w:val="20"/>
                <w:szCs w:val="20"/>
              </w:rPr>
              <w:t xml:space="preserve"> групп</w:t>
            </w:r>
          </w:p>
          <w:p w:rsidR="007156BF" w:rsidRPr="006F4D21" w:rsidRDefault="007156BF" w:rsidP="00725D41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156BF" w:rsidRPr="006F4D21" w:rsidTr="007A145E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Группы комбинированной направленности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6BF" w:rsidRPr="006F4D21" w:rsidTr="00725D41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Начало учебного года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01.09.2023 г.</w:t>
            </w:r>
          </w:p>
        </w:tc>
      </w:tr>
      <w:tr w:rsidR="007156BF" w:rsidRPr="006F4D21" w:rsidTr="00725D41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Окончание учебного года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31.05.2024 г.</w:t>
            </w:r>
          </w:p>
        </w:tc>
      </w:tr>
      <w:tr w:rsidR="007156BF" w:rsidRPr="006F4D21" w:rsidTr="00725D41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5 дней (понедельник – пятница)</w:t>
            </w:r>
          </w:p>
        </w:tc>
      </w:tr>
      <w:tr w:rsidR="007156BF" w:rsidRPr="006F4D21" w:rsidTr="00725D41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37 недель</w:t>
            </w:r>
          </w:p>
        </w:tc>
      </w:tr>
      <w:tr w:rsidR="007156BF" w:rsidRPr="006F4D21" w:rsidTr="00725D41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Летний оздоровительный период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03.06.2023 г. - 03.08.2023 г.</w:t>
            </w:r>
          </w:p>
        </w:tc>
      </w:tr>
      <w:tr w:rsidR="007156BF" w:rsidRPr="006F4D21" w:rsidTr="00725D41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Режим работы ДОУ в учебном году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7.ч 00 – 19 ч .00</w:t>
            </w:r>
          </w:p>
        </w:tc>
      </w:tr>
      <w:tr w:rsidR="007156BF" w:rsidRPr="006F4D21" w:rsidTr="00725D41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Режим работы ДОО в летний оздоровительный период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7.ч 00 – 19 ч .00</w:t>
            </w:r>
          </w:p>
        </w:tc>
      </w:tr>
      <w:tr w:rsidR="007156BF" w:rsidRPr="006F4D21" w:rsidTr="00725D41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6F4D21" w:rsidRDefault="007156BF" w:rsidP="00725D41">
            <w:pPr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F4D21">
              <w:rPr>
                <w:b/>
                <w:color w:val="000000"/>
                <w:sz w:val="20"/>
                <w:szCs w:val="20"/>
              </w:rPr>
              <w:t>Организация дней здоровья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Осенний день здоровья  - 17.11.2023 г.</w:t>
            </w: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Зимний день здоровья – 19.01.2024 г.</w:t>
            </w: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Весенний день здоровья  - 23.03.2024 г.</w:t>
            </w:r>
          </w:p>
          <w:p w:rsidR="007156BF" w:rsidRPr="006F4D21" w:rsidRDefault="007156BF" w:rsidP="00725D4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F4D21">
              <w:rPr>
                <w:color w:val="000000"/>
                <w:sz w:val="20"/>
                <w:szCs w:val="20"/>
              </w:rPr>
              <w:t>Летний день здоровья  - 21.06.2024 г.</w:t>
            </w:r>
          </w:p>
          <w:p w:rsidR="007156BF" w:rsidRPr="006F4D21" w:rsidRDefault="007156BF" w:rsidP="00725D41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156BF" w:rsidTr="00725D41">
        <w:trPr>
          <w:cantSplit/>
          <w:trHeight w:val="20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  <w:p w:rsidR="007156BF" w:rsidRDefault="007156BF" w:rsidP="00725D41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56BF" w:rsidRPr="00892AC9" w:rsidRDefault="007156BF" w:rsidP="00725D41">
            <w:pPr>
              <w:ind w:left="113" w:right="113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892AC9">
              <w:rPr>
                <w:b/>
                <w:color w:val="000000"/>
                <w:sz w:val="20"/>
                <w:szCs w:val="20"/>
              </w:rPr>
              <w:t xml:space="preserve">Организация мониторинга </w:t>
            </w:r>
            <w:r w:rsidRPr="00892AC9">
              <w:rPr>
                <w:rStyle w:val="a7"/>
                <w:sz w:val="20"/>
              </w:rPr>
              <w:t>достижения детьми планируемых результатов освоения основной общеобразовательной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F" w:rsidRPr="00892AC9" w:rsidRDefault="007156BF" w:rsidP="00725D41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92AC9">
              <w:rPr>
                <w:b/>
                <w:color w:val="000000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15.09.2023 г. – 30.09.2023 </w:t>
            </w:r>
            <w:r w:rsidRPr="00864F15">
              <w:rPr>
                <w:sz w:val="24"/>
                <w:szCs w:val="24"/>
              </w:rPr>
              <w:t xml:space="preserve">г. – </w:t>
            </w:r>
            <w:r>
              <w:rPr>
                <w:sz w:val="24"/>
                <w:szCs w:val="24"/>
              </w:rPr>
              <w:t>мониторинг</w:t>
            </w:r>
          </w:p>
          <w:p w:rsidR="007156BF" w:rsidRPr="00864F15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</w:p>
          <w:p w:rsidR="007156BF" w:rsidRDefault="007156BF" w:rsidP="00725D4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 г. – 30.05.2024</w:t>
            </w:r>
            <w:r w:rsidRPr="00864F15">
              <w:rPr>
                <w:sz w:val="24"/>
                <w:szCs w:val="24"/>
              </w:rPr>
              <w:t xml:space="preserve"> г. - мониторинг</w:t>
            </w:r>
          </w:p>
        </w:tc>
      </w:tr>
      <w:tr w:rsidR="007156BF" w:rsidTr="00725D41">
        <w:trPr>
          <w:cantSplit/>
          <w:trHeight w:val="7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892AC9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892AC9" w:rsidRDefault="007156BF" w:rsidP="00725D4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2AC9">
              <w:rPr>
                <w:b/>
                <w:sz w:val="24"/>
                <w:szCs w:val="24"/>
              </w:rPr>
              <w:t>Анализ уровня двигательной подготовленности, развития физических качеств детей</w:t>
            </w: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56BF" w:rsidTr="00725D41">
        <w:trPr>
          <w:cantSplit/>
          <w:trHeight w:val="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ind w:right="-1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</w:p>
          <w:p w:rsidR="007156BF" w:rsidRPr="00864F15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15.05.2024г. – 25.05.2024г.</w:t>
            </w:r>
          </w:p>
        </w:tc>
      </w:tr>
      <w:tr w:rsidR="007156BF" w:rsidTr="00725D41">
        <w:trPr>
          <w:cantSplit/>
          <w:trHeight w:val="7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864F15" w:rsidRDefault="007156BF" w:rsidP="00725D41">
            <w:pPr>
              <w:jc w:val="center"/>
              <w:rPr>
                <w:sz w:val="24"/>
                <w:szCs w:val="24"/>
              </w:rPr>
            </w:pPr>
            <w:r w:rsidRPr="00864F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6.09.2023</w:t>
            </w:r>
            <w:r w:rsidRPr="00864F15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 xml:space="preserve"> - 16.09.2023 </w:t>
            </w:r>
            <w:r w:rsidRPr="00864F15">
              <w:rPr>
                <w:sz w:val="24"/>
                <w:szCs w:val="24"/>
              </w:rPr>
              <w:t>г.</w:t>
            </w:r>
          </w:p>
          <w:p w:rsidR="007156BF" w:rsidRPr="00C62BF7" w:rsidRDefault="007156BF" w:rsidP="00725D4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 г. – 30.05.2024</w:t>
            </w:r>
            <w:r w:rsidRPr="00864F15">
              <w:rPr>
                <w:sz w:val="24"/>
                <w:szCs w:val="24"/>
              </w:rPr>
              <w:t xml:space="preserve"> г.</w:t>
            </w:r>
          </w:p>
        </w:tc>
      </w:tr>
      <w:tr w:rsidR="007156BF" w:rsidTr="00725D41">
        <w:trPr>
          <w:trHeight w:val="10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F" w:rsidRDefault="007156BF" w:rsidP="00725D41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Default="007156BF" w:rsidP="00725D41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 w:rsidRPr="009F4CFD">
              <w:rPr>
                <w:sz w:val="24"/>
                <w:szCs w:val="24"/>
              </w:rPr>
              <w:t xml:space="preserve">4 ноября </w:t>
            </w:r>
            <w:r>
              <w:rPr>
                <w:sz w:val="24"/>
                <w:szCs w:val="24"/>
              </w:rPr>
              <w:t>2023</w:t>
            </w:r>
            <w:r w:rsidRPr="009F4CFD">
              <w:rPr>
                <w:sz w:val="24"/>
                <w:szCs w:val="24"/>
              </w:rPr>
              <w:t xml:space="preserve"> г.– День народного единства</w:t>
            </w:r>
          </w:p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 г.– 09.01.2024 г. – Н</w:t>
            </w:r>
            <w:r w:rsidRPr="009F4CFD">
              <w:rPr>
                <w:sz w:val="24"/>
                <w:szCs w:val="24"/>
              </w:rPr>
              <w:t>овогодние каникулы</w:t>
            </w:r>
          </w:p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2024</w:t>
            </w:r>
            <w:r w:rsidRPr="009F4CFD">
              <w:rPr>
                <w:sz w:val="24"/>
                <w:szCs w:val="24"/>
              </w:rPr>
              <w:t xml:space="preserve"> г.  – День защитника Отечества</w:t>
            </w:r>
          </w:p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марта 2024 </w:t>
            </w:r>
            <w:r w:rsidRPr="009F4CFD">
              <w:rPr>
                <w:sz w:val="24"/>
                <w:szCs w:val="24"/>
              </w:rPr>
              <w:t>г.  – Международный женский день</w:t>
            </w:r>
          </w:p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мая 2024</w:t>
            </w:r>
            <w:r w:rsidRPr="009F4CFD">
              <w:rPr>
                <w:sz w:val="24"/>
                <w:szCs w:val="24"/>
              </w:rPr>
              <w:t xml:space="preserve"> г. – Праздник весны и труда</w:t>
            </w:r>
          </w:p>
          <w:p w:rsidR="007156BF" w:rsidRPr="009F4CFD" w:rsidRDefault="007156BF" w:rsidP="00725D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10 мая 2024</w:t>
            </w:r>
            <w:r w:rsidRPr="009F4CFD">
              <w:rPr>
                <w:sz w:val="24"/>
                <w:szCs w:val="24"/>
              </w:rPr>
              <w:t xml:space="preserve"> г.  – День Победы</w:t>
            </w:r>
          </w:p>
          <w:p w:rsidR="007156BF" w:rsidRDefault="007156BF" w:rsidP="00725D4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12 -  июня 2024 г. </w:t>
            </w:r>
            <w:r w:rsidRPr="009F4CFD">
              <w:rPr>
                <w:sz w:val="24"/>
                <w:szCs w:val="24"/>
              </w:rPr>
              <w:t>– День России</w:t>
            </w:r>
          </w:p>
        </w:tc>
      </w:tr>
    </w:tbl>
    <w:p w:rsidR="007156BF" w:rsidRPr="006F4D21" w:rsidRDefault="007156BF" w:rsidP="001A2F70">
      <w:pPr>
        <w:shd w:val="clear" w:color="auto" w:fill="FFFFFF"/>
        <w:spacing w:line="276" w:lineRule="auto"/>
        <w:ind w:firstLine="851"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7156BF" w:rsidRPr="006F4D21" w:rsidRDefault="007156BF" w:rsidP="007156BF">
      <w:pPr>
        <w:pStyle w:val="a5"/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ind w:left="709" w:firstLine="0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- режим работы ДОУ;</w:t>
      </w:r>
    </w:p>
    <w:p w:rsidR="007156BF" w:rsidRPr="006F4D21" w:rsidRDefault="007156BF" w:rsidP="007156BF">
      <w:pPr>
        <w:pStyle w:val="a5"/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ind w:left="709" w:firstLine="0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- продолжительность учебного года;</w:t>
      </w:r>
    </w:p>
    <w:p w:rsidR="007156BF" w:rsidRPr="006F4D21" w:rsidRDefault="007156BF" w:rsidP="007156BF">
      <w:pPr>
        <w:pStyle w:val="a5"/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ind w:left="709" w:firstLine="0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- количество недель в учебном году;</w:t>
      </w:r>
    </w:p>
    <w:p w:rsidR="007156BF" w:rsidRPr="006F4D21" w:rsidRDefault="007156BF" w:rsidP="007156BF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 xml:space="preserve">           - сроки проведения мониторинга;</w:t>
      </w:r>
    </w:p>
    <w:p w:rsidR="007156BF" w:rsidRPr="006F4D21" w:rsidRDefault="007156BF" w:rsidP="001A2F70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 xml:space="preserve">           - 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7156BF" w:rsidRPr="006F4D21" w:rsidRDefault="007156BF" w:rsidP="007156BF">
      <w:pPr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lastRenderedPageBreak/>
        <w:t>Режим работы ДОУ: 12-часовой (с 7.00 – 19.00), рабочая неделя состоит из 5 дней, суббота и воскресенье – выходные дни.</w:t>
      </w:r>
    </w:p>
    <w:p w:rsidR="00403DC7" w:rsidRPr="006F4D21" w:rsidRDefault="007156BF" w:rsidP="007A145E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6F4D21">
        <w:rPr>
          <w:color w:val="181818"/>
          <w:sz w:val="28"/>
          <w:szCs w:val="28"/>
          <w:lang w:eastAsia="ru-RU"/>
        </w:rPr>
        <w:t>Продолжительность учебного года составляет 37 недель (1 и 2 полугодия) без учета каникулярного времени.</w:t>
      </w:r>
    </w:p>
    <w:p w:rsidR="00403DC7" w:rsidRPr="006F4D21" w:rsidRDefault="00403DC7" w:rsidP="00403DC7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403DC7" w:rsidRPr="006F4D21" w:rsidSect="00A046D1">
          <w:footerReference w:type="even" r:id="rId9"/>
          <w:type w:val="continuous"/>
          <w:pgSz w:w="11906" w:h="16838"/>
          <w:pgMar w:top="1134" w:right="737" w:bottom="737" w:left="624" w:header="709" w:footer="709" w:gutter="0"/>
          <w:cols w:space="708"/>
          <w:docGrid w:linePitch="360"/>
        </w:sectPr>
      </w:pPr>
    </w:p>
    <w:p w:rsidR="00742386" w:rsidRPr="0073264D" w:rsidRDefault="00742386" w:rsidP="006F4D21">
      <w:pPr>
        <w:tabs>
          <w:tab w:val="left" w:pos="5728"/>
        </w:tabs>
      </w:pPr>
    </w:p>
    <w:sectPr w:rsidR="00742386" w:rsidRPr="0073264D" w:rsidSect="0071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E3" w:rsidRDefault="00C85DE3">
      <w:r>
        <w:separator/>
      </w:r>
    </w:p>
  </w:endnote>
  <w:endnote w:type="continuationSeparator" w:id="0">
    <w:p w:rsidR="00C85DE3" w:rsidRDefault="00C8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54" w:rsidRDefault="00D531BB" w:rsidP="006D6343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953D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5954" w:rsidRDefault="00C85DE3" w:rsidP="006D6343">
    <w:pPr>
      <w:pStyle w:val="a8"/>
      <w:ind w:right="360"/>
    </w:pPr>
  </w:p>
  <w:p w:rsidR="00C85954" w:rsidRDefault="00C85DE3"/>
  <w:p w:rsidR="00C85954" w:rsidRDefault="00C85D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E3" w:rsidRDefault="00C85DE3">
      <w:r>
        <w:separator/>
      </w:r>
    </w:p>
  </w:footnote>
  <w:footnote w:type="continuationSeparator" w:id="0">
    <w:p w:rsidR="00C85DE3" w:rsidRDefault="00C85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61566F23"/>
    <w:multiLevelType w:val="hybridMultilevel"/>
    <w:tmpl w:val="D98EA02C"/>
    <w:lvl w:ilvl="0" w:tplc="E15046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E2E"/>
    <w:rsid w:val="00092E2E"/>
    <w:rsid w:val="000953D1"/>
    <w:rsid w:val="000C3423"/>
    <w:rsid w:val="001A2F70"/>
    <w:rsid w:val="003A481F"/>
    <w:rsid w:val="00403DC7"/>
    <w:rsid w:val="004C4876"/>
    <w:rsid w:val="004E113F"/>
    <w:rsid w:val="00572DCE"/>
    <w:rsid w:val="006F4D21"/>
    <w:rsid w:val="007156BF"/>
    <w:rsid w:val="0073264D"/>
    <w:rsid w:val="00742386"/>
    <w:rsid w:val="00780667"/>
    <w:rsid w:val="007A145E"/>
    <w:rsid w:val="009651D3"/>
    <w:rsid w:val="00A93345"/>
    <w:rsid w:val="00C85DE3"/>
    <w:rsid w:val="00D334B9"/>
    <w:rsid w:val="00D4581C"/>
    <w:rsid w:val="00D531BB"/>
    <w:rsid w:val="00F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56BF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56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7156BF"/>
    <w:pPr>
      <w:ind w:left="212" w:firstLine="708"/>
    </w:p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7156BF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7156BF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403D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03D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3DC7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403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,Обычный (Web)"/>
    <w:basedOn w:val="a"/>
    <w:uiPriority w:val="99"/>
    <w:unhideWhenUsed/>
    <w:qFormat/>
    <w:rsid w:val="00403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Основной текст1"/>
    <w:basedOn w:val="a0"/>
    <w:rsid w:val="00403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styleId="ac">
    <w:name w:val="page number"/>
    <w:basedOn w:val="a0"/>
    <w:rsid w:val="00403DC7"/>
  </w:style>
  <w:style w:type="paragraph" w:customStyle="1" w:styleId="-11">
    <w:name w:val="Цветной список - Акцент 11"/>
    <w:basedOn w:val="a"/>
    <w:uiPriority w:val="34"/>
    <w:qFormat/>
    <w:rsid w:val="00403DC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4">
    <w:name w:val="Стиль4 пуля табл."/>
    <w:basedOn w:val="a"/>
    <w:rsid w:val="00403DC7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403DC7"/>
  </w:style>
  <w:style w:type="paragraph" w:customStyle="1" w:styleId="c1">
    <w:name w:val="c1"/>
    <w:basedOn w:val="a"/>
    <w:rsid w:val="00403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403DC7"/>
  </w:style>
  <w:style w:type="character" w:customStyle="1" w:styleId="c3">
    <w:name w:val="c3"/>
    <w:basedOn w:val="a0"/>
    <w:rsid w:val="00403DC7"/>
  </w:style>
  <w:style w:type="character" w:customStyle="1" w:styleId="c8">
    <w:name w:val="c8"/>
    <w:basedOn w:val="a0"/>
    <w:rsid w:val="00403DC7"/>
  </w:style>
  <w:style w:type="paragraph" w:customStyle="1" w:styleId="c11">
    <w:name w:val="c11"/>
    <w:basedOn w:val="a"/>
    <w:rsid w:val="00403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03DC7"/>
  </w:style>
  <w:style w:type="character" w:customStyle="1" w:styleId="apple-converted-space">
    <w:name w:val="apple-converted-space"/>
    <w:basedOn w:val="a0"/>
    <w:rsid w:val="00403DC7"/>
  </w:style>
  <w:style w:type="paragraph" w:customStyle="1" w:styleId="Default">
    <w:name w:val="Default"/>
    <w:rsid w:val="00403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4D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4D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6C7B-EDA7-4675-B671-28D135C4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11</cp:revision>
  <dcterms:created xsi:type="dcterms:W3CDTF">2023-10-11T11:56:00Z</dcterms:created>
  <dcterms:modified xsi:type="dcterms:W3CDTF">2023-10-19T05:56:00Z</dcterms:modified>
</cp:coreProperties>
</file>