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A5B" w:rsidRDefault="00823A65">
      <w:pPr>
        <w:spacing w:before="71"/>
        <w:ind w:left="995" w:right="887"/>
        <w:jc w:val="center"/>
        <w:rPr>
          <w:b/>
          <w:sz w:val="24"/>
        </w:rPr>
      </w:pPr>
      <w:r>
        <w:rPr>
          <w:b/>
          <w:sz w:val="24"/>
        </w:rPr>
        <w:t>Государственное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дошкольное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учреждение</w:t>
      </w:r>
    </w:p>
    <w:p w:rsidR="00C01A5B" w:rsidRDefault="00823A65">
      <w:pPr>
        <w:spacing w:before="3"/>
        <w:ind w:left="995" w:right="876"/>
        <w:jc w:val="center"/>
        <w:rPr>
          <w:b/>
          <w:spacing w:val="-1"/>
          <w:sz w:val="24"/>
        </w:rPr>
      </w:pPr>
      <w:r>
        <w:rPr>
          <w:b/>
          <w:sz w:val="24"/>
        </w:rPr>
        <w:t>«ДЕТСКИЙ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"/>
          <w:sz w:val="24"/>
        </w:rPr>
        <w:t xml:space="preserve"> 1</w:t>
      </w:r>
      <w:r>
        <w:rPr>
          <w:b/>
          <w:sz w:val="24"/>
        </w:rPr>
        <w:t>3 «СЕДАРЧИЙ</w:t>
      </w:r>
      <w:proofErr w:type="gramStart"/>
      <w:r>
        <w:rPr>
          <w:b/>
          <w:sz w:val="24"/>
        </w:rPr>
        <w:t>»</w:t>
      </w:r>
      <w:r>
        <w:rPr>
          <w:b/>
          <w:spacing w:val="-1"/>
          <w:sz w:val="24"/>
        </w:rPr>
        <w:t>С</w:t>
      </w:r>
      <w:proofErr w:type="gramEnd"/>
      <w:r>
        <w:rPr>
          <w:b/>
          <w:spacing w:val="-1"/>
          <w:sz w:val="24"/>
        </w:rPr>
        <w:t>.ЛЕВОБЕРЕЖНОЕ</w:t>
      </w:r>
    </w:p>
    <w:p w:rsidR="00823A65" w:rsidRDefault="00823A65">
      <w:pPr>
        <w:spacing w:before="3"/>
        <w:ind w:left="995" w:right="876"/>
        <w:jc w:val="center"/>
        <w:rPr>
          <w:b/>
          <w:sz w:val="24"/>
        </w:rPr>
      </w:pPr>
      <w:r>
        <w:rPr>
          <w:b/>
          <w:spacing w:val="-1"/>
          <w:sz w:val="24"/>
        </w:rPr>
        <w:t>НАУРСКОГО МУНИЦИПАЛЬНОГО РАЙОНА»</w:t>
      </w:r>
    </w:p>
    <w:p w:rsidR="00C01A5B" w:rsidRDefault="00C01A5B">
      <w:pPr>
        <w:pStyle w:val="a3"/>
        <w:rPr>
          <w:b/>
          <w:sz w:val="26"/>
        </w:rPr>
      </w:pPr>
    </w:p>
    <w:p w:rsidR="00C01A5B" w:rsidRDefault="00C01A5B">
      <w:pPr>
        <w:pStyle w:val="a3"/>
        <w:rPr>
          <w:b/>
          <w:sz w:val="26"/>
        </w:rPr>
      </w:pPr>
    </w:p>
    <w:p w:rsidR="00C01A5B" w:rsidRDefault="00C01A5B">
      <w:pPr>
        <w:pStyle w:val="a3"/>
        <w:rPr>
          <w:b/>
          <w:sz w:val="36"/>
        </w:rPr>
      </w:pPr>
    </w:p>
    <w:p w:rsidR="00C01A5B" w:rsidRDefault="00823A65" w:rsidP="00823A65">
      <w:pPr>
        <w:pStyle w:val="a3"/>
        <w:tabs>
          <w:tab w:val="left" w:pos="1708"/>
          <w:tab w:val="left" w:pos="2551"/>
          <w:tab w:val="left" w:pos="2883"/>
          <w:tab w:val="left" w:pos="4303"/>
          <w:tab w:val="left" w:pos="4573"/>
          <w:tab w:val="left" w:pos="5066"/>
          <w:tab w:val="left" w:pos="5831"/>
          <w:tab w:val="left" w:pos="6454"/>
          <w:tab w:val="left" w:pos="7649"/>
          <w:tab w:val="left" w:pos="8026"/>
          <w:tab w:val="left" w:pos="8411"/>
          <w:tab w:val="left" w:pos="8598"/>
          <w:tab w:val="left" w:pos="8658"/>
          <w:tab w:val="left" w:pos="8833"/>
        </w:tabs>
        <w:ind w:left="119" w:right="106"/>
        <w:jc w:val="both"/>
      </w:pPr>
      <w:r>
        <w:t>Обеспечение</w:t>
      </w:r>
      <w:r>
        <w:tab/>
      </w:r>
      <w:r>
        <w:tab/>
        <w:t>беспрепятственного</w:t>
      </w:r>
      <w:r>
        <w:tab/>
      </w:r>
      <w:r>
        <w:tab/>
        <w:t>доступа</w:t>
      </w:r>
      <w:r>
        <w:tab/>
        <w:t>в</w:t>
      </w:r>
      <w:r>
        <w:tab/>
      </w:r>
      <w:r>
        <w:tab/>
      </w:r>
      <w:r>
        <w:tab/>
      </w:r>
      <w:r>
        <w:tab/>
        <w:t>здания</w:t>
      </w:r>
      <w:r>
        <w:rPr>
          <w:spacing w:val="-68"/>
        </w:rPr>
        <w:t xml:space="preserve"> </w:t>
      </w:r>
      <w:r>
        <w:t>образовательной          организации          для          инвалидов          и          лиц</w:t>
      </w:r>
      <w:r>
        <w:rPr>
          <w:spacing w:val="1"/>
        </w:rPr>
        <w:t xml:space="preserve"> </w:t>
      </w:r>
      <w:r>
        <w:t>с</w:t>
      </w:r>
      <w:r>
        <w:tab/>
      </w:r>
      <w:r>
        <w:t>ограниченными</w:t>
      </w:r>
      <w:r>
        <w:tab/>
      </w:r>
      <w:r>
        <w:tab/>
      </w:r>
      <w:r>
        <w:tab/>
        <w:t>возможностями</w:t>
      </w:r>
      <w:r>
        <w:tab/>
      </w:r>
      <w:r>
        <w:tab/>
      </w:r>
      <w:r>
        <w:tab/>
        <w:t>здоровья</w:t>
      </w:r>
      <w:r>
        <w:rPr>
          <w:spacing w:val="-68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подъемников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других</w:t>
      </w:r>
      <w:r>
        <w:rPr>
          <w:spacing w:val="71"/>
        </w:rPr>
        <w:t xml:space="preserve"> </w:t>
      </w:r>
      <w:r>
        <w:t>приспособлений,</w:t>
      </w:r>
      <w:r>
        <w:rPr>
          <w:spacing w:val="71"/>
        </w:rPr>
        <w:t xml:space="preserve"> </w:t>
      </w:r>
      <w:r>
        <w:t>обеспечивающих</w:t>
      </w:r>
      <w:r>
        <w:rPr>
          <w:spacing w:val="7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(ОВЗ).</w:t>
      </w:r>
      <w:r>
        <w:rPr>
          <w:spacing w:val="1"/>
        </w:rPr>
        <w:t xml:space="preserve"> </w:t>
      </w:r>
      <w:proofErr w:type="spellStart"/>
      <w:r>
        <w:t>Тифлотехника</w:t>
      </w:r>
      <w:proofErr w:type="spellEnd"/>
      <w:r>
        <w:t>,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инвалидных колясок,</w:t>
      </w:r>
      <w:r>
        <w:rPr>
          <w:spacing w:val="1"/>
        </w:rPr>
        <w:t xml:space="preserve"> </w:t>
      </w:r>
      <w:r>
        <w:t>поручни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душа,</w:t>
      </w:r>
      <w:r>
        <w:rPr>
          <w:spacing w:val="1"/>
        </w:rPr>
        <w:t xml:space="preserve"> </w:t>
      </w:r>
      <w:r>
        <w:t>кровати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матрасы</w:t>
      </w:r>
      <w:r>
        <w:rPr>
          <w:spacing w:val="1"/>
        </w:rPr>
        <w:t xml:space="preserve"> </w:t>
      </w:r>
      <w:r>
        <w:t>специализированного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отсутствуют.</w:t>
      </w:r>
      <w:r>
        <w:tab/>
      </w:r>
      <w:r>
        <w:tab/>
      </w:r>
      <w:r>
        <w:tab/>
        <w:t>При</w:t>
      </w:r>
      <w:r>
        <w:tab/>
      </w:r>
      <w:r>
        <w:tab/>
        <w:t>входе</w:t>
      </w:r>
      <w:r>
        <w:tab/>
      </w:r>
      <w:r>
        <w:tab/>
        <w:t>имеется</w:t>
      </w:r>
      <w:r>
        <w:tab/>
      </w:r>
      <w:r>
        <w:tab/>
      </w:r>
      <w:r>
        <w:tab/>
      </w:r>
      <w:r>
        <w:tab/>
        <w:t>звонок.</w:t>
      </w:r>
      <w:r>
        <w:rPr>
          <w:spacing w:val="-68"/>
        </w:rPr>
        <w:t xml:space="preserve"> </w:t>
      </w:r>
      <w:r>
        <w:t xml:space="preserve">Здание  </w:t>
      </w:r>
      <w:r>
        <w:rPr>
          <w:spacing w:val="1"/>
        </w:rPr>
        <w:t xml:space="preserve"> </w:t>
      </w:r>
      <w:r>
        <w:t xml:space="preserve">оснащено  </w:t>
      </w:r>
      <w:r>
        <w:rPr>
          <w:spacing w:val="1"/>
        </w:rPr>
        <w:t xml:space="preserve"> </w:t>
      </w:r>
      <w:r>
        <w:t xml:space="preserve">системой  </w:t>
      </w:r>
      <w:r>
        <w:rPr>
          <w:spacing w:val="1"/>
        </w:rPr>
        <w:t xml:space="preserve"> </w:t>
      </w:r>
      <w:r>
        <w:t xml:space="preserve">противопожарной  </w:t>
      </w:r>
      <w:r>
        <w:t xml:space="preserve"> </w:t>
      </w:r>
      <w:r>
        <w:rPr>
          <w:spacing w:val="1"/>
        </w:rPr>
        <w:t xml:space="preserve"> </w:t>
      </w:r>
      <w:r>
        <w:t xml:space="preserve">сигнализации 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световым табло</w:t>
      </w:r>
      <w:r>
        <w:rPr>
          <w:spacing w:val="1"/>
        </w:rPr>
        <w:t xml:space="preserve"> </w:t>
      </w:r>
      <w:r>
        <w:t>«Выход», видеонаблюдением. Для обеспечения</w:t>
      </w:r>
      <w:r>
        <w:rPr>
          <w:spacing w:val="1"/>
        </w:rPr>
        <w:t xml:space="preserve"> </w:t>
      </w:r>
      <w:r>
        <w:t>доступа 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инвалидностью</w:t>
      </w:r>
      <w:r>
        <w:rPr>
          <w:spacing w:val="1"/>
        </w:rPr>
        <w:t xml:space="preserve"> </w:t>
      </w:r>
      <w:r>
        <w:t>проведён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работниками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оказания</w:t>
      </w:r>
      <w:r>
        <w:rPr>
          <w:spacing w:val="71"/>
        </w:rPr>
        <w:t xml:space="preserve"> </w:t>
      </w:r>
      <w:r>
        <w:t>помощи</w:t>
      </w:r>
      <w:r>
        <w:rPr>
          <w:spacing w:val="71"/>
        </w:rPr>
        <w:t xml:space="preserve"> </w:t>
      </w:r>
      <w:r>
        <w:t>всем</w:t>
      </w:r>
      <w:r>
        <w:rPr>
          <w:spacing w:val="71"/>
        </w:rPr>
        <w:t xml:space="preserve"> </w:t>
      </w:r>
      <w:r>
        <w:t>категориям</w:t>
      </w:r>
      <w:r>
        <w:rPr>
          <w:spacing w:val="71"/>
        </w:rPr>
        <w:t xml:space="preserve"> </w:t>
      </w:r>
      <w:proofErr w:type="spellStart"/>
      <w:r>
        <w:t>маломобильных</w:t>
      </w:r>
      <w:proofErr w:type="spellEnd"/>
      <w:r>
        <w:rPr>
          <w:spacing w:val="1"/>
        </w:rPr>
        <w:t xml:space="preserve"> </w:t>
      </w:r>
      <w:r>
        <w:t>групп населения. При необходимости инвал</w:t>
      </w:r>
      <w:r>
        <w:t>иду или лицу с ОВЗ доступ 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71"/>
        </w:rPr>
        <w:t xml:space="preserve"> </w:t>
      </w:r>
      <w:r>
        <w:t>организации,</w:t>
      </w:r>
      <w:r>
        <w:rPr>
          <w:spacing w:val="7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кабинетам</w:t>
      </w:r>
      <w:r>
        <w:rPr>
          <w:spacing w:val="7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кабинету</w:t>
      </w:r>
      <w:r>
        <w:rPr>
          <w:spacing w:val="1"/>
        </w:rPr>
        <w:t xml:space="preserve"> </w:t>
      </w:r>
      <w:r>
        <w:t>логопеда,</w:t>
      </w:r>
      <w:r>
        <w:rPr>
          <w:spacing w:val="1"/>
        </w:rPr>
        <w:t xml:space="preserve"> </w:t>
      </w:r>
      <w:r>
        <w:t>психолога,</w:t>
      </w:r>
      <w:r>
        <w:rPr>
          <w:spacing w:val="1"/>
        </w:rPr>
        <w:t xml:space="preserve"> </w:t>
      </w:r>
      <w:r>
        <w:t>туалету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обеспечен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 xml:space="preserve">предоставления сопровождающего </w:t>
      </w:r>
      <w:r>
        <w:t>лица.</w:t>
      </w:r>
      <w:r>
        <w:rPr>
          <w:spacing w:val="-68"/>
        </w:rPr>
        <w:t xml:space="preserve"> </w:t>
      </w:r>
      <w:r>
        <w:t>Территория ГБДОУ «Детский сад   № 13 «</w:t>
      </w:r>
      <w:proofErr w:type="spellStart"/>
      <w:r>
        <w:t>Седарчий</w:t>
      </w:r>
      <w:proofErr w:type="spellEnd"/>
      <w:r>
        <w:t>»с</w:t>
      </w:r>
      <w:proofErr w:type="gramStart"/>
      <w:r>
        <w:t>.Л</w:t>
      </w:r>
      <w:proofErr w:type="gramEnd"/>
      <w:r>
        <w:t>евобережное Наурского муниципального района</w:t>
      </w:r>
      <w:r>
        <w:t xml:space="preserve"> имеет твердое</w:t>
      </w:r>
      <w:r>
        <w:rPr>
          <w:spacing w:val="1"/>
        </w:rPr>
        <w:t xml:space="preserve"> </w:t>
      </w:r>
      <w:r>
        <w:t xml:space="preserve">покрытие </w:t>
      </w:r>
      <w:r>
        <w:t>(брусчатка).</w:t>
      </w:r>
    </w:p>
    <w:p w:rsidR="00C01A5B" w:rsidRDefault="00823A65" w:rsidP="00823A65">
      <w:pPr>
        <w:pStyle w:val="a3"/>
        <w:spacing w:before="3"/>
        <w:ind w:left="119" w:right="106"/>
        <w:jc w:val="both"/>
      </w:pPr>
      <w:r>
        <w:t>Имеется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proofErr w:type="spellStart"/>
      <w:r>
        <w:t>аутистического</w:t>
      </w:r>
      <w:proofErr w:type="spellEnd"/>
      <w:r>
        <w:rPr>
          <w:spacing w:val="1"/>
        </w:rPr>
        <w:t xml:space="preserve"> </w:t>
      </w:r>
      <w:r>
        <w:t>сп</w:t>
      </w:r>
      <w:r>
        <w:t>ектра.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признан</w:t>
      </w:r>
      <w:r>
        <w:rPr>
          <w:spacing w:val="1"/>
        </w:rPr>
        <w:t xml:space="preserve"> </w:t>
      </w:r>
      <w:r>
        <w:t>доступным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инвалидов: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инвалидов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нарушениями</w:t>
      </w:r>
      <w:r>
        <w:rPr>
          <w:spacing w:val="71"/>
        </w:rPr>
        <w:t xml:space="preserve"> </w:t>
      </w:r>
      <w:r>
        <w:t>слуха.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нарушениями</w:t>
      </w:r>
      <w:r>
        <w:rPr>
          <w:spacing w:val="71"/>
        </w:rPr>
        <w:t xml:space="preserve"> </w:t>
      </w:r>
      <w:r>
        <w:t>опорно-двигательного</w:t>
      </w:r>
      <w:r>
        <w:rPr>
          <w:spacing w:val="71"/>
        </w:rPr>
        <w:t xml:space="preserve"> </w:t>
      </w:r>
      <w:r>
        <w:t>аппарата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передвигающихся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коляске,</w:t>
      </w:r>
      <w:r>
        <w:rPr>
          <w:spacing w:val="70"/>
        </w:rPr>
        <w:t xml:space="preserve"> </w:t>
      </w:r>
      <w:r>
        <w:t>доступность</w:t>
      </w:r>
      <w:r>
        <w:rPr>
          <w:spacing w:val="70"/>
        </w:rPr>
        <w:t xml:space="preserve"> </w:t>
      </w:r>
      <w:r>
        <w:t>объекта</w:t>
      </w:r>
      <w:r>
        <w:rPr>
          <w:spacing w:val="70"/>
        </w:rPr>
        <w:t xml:space="preserve"> </w:t>
      </w:r>
      <w:r>
        <w:t>условна.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нарушением</w:t>
      </w:r>
      <w:r>
        <w:rPr>
          <w:spacing w:val="70"/>
        </w:rPr>
        <w:t xml:space="preserve"> </w:t>
      </w:r>
      <w:r>
        <w:t>зрения</w:t>
      </w:r>
      <w:r>
        <w:rPr>
          <w:spacing w:val="70"/>
        </w:rPr>
        <w:t xml:space="preserve"> </w:t>
      </w:r>
      <w:r>
        <w:t>доступность объекта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обеспечена.</w:t>
      </w:r>
      <w:r>
        <w:rPr>
          <w:spacing w:val="-67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целях   обеспечения  </w:t>
      </w:r>
      <w:r>
        <w:rPr>
          <w:spacing w:val="1"/>
        </w:rPr>
        <w:t xml:space="preserve"> </w:t>
      </w:r>
      <w:r>
        <w:t>доступности    к    информационным    материалам,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альтернативная</w:t>
      </w:r>
      <w:r>
        <w:rPr>
          <w:spacing w:val="1"/>
        </w:rPr>
        <w:t xml:space="preserve"> </w:t>
      </w:r>
      <w:r>
        <w:t>версия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инвалидов</w:t>
      </w:r>
      <w:r>
        <w:rPr>
          <w:spacing w:val="7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зрению.</w:t>
      </w:r>
    </w:p>
    <w:sectPr w:rsidR="00C01A5B" w:rsidSect="00C01A5B">
      <w:type w:val="continuous"/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01A5B"/>
    <w:rsid w:val="00823A65"/>
    <w:rsid w:val="00C0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1A5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1A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1A5B"/>
    <w:rPr>
      <w:sz w:val="28"/>
      <w:szCs w:val="28"/>
    </w:rPr>
  </w:style>
  <w:style w:type="paragraph" w:styleId="a4">
    <w:name w:val="List Paragraph"/>
    <w:basedOn w:val="a"/>
    <w:uiPriority w:val="1"/>
    <w:qFormat/>
    <w:rsid w:val="00C01A5B"/>
  </w:style>
  <w:style w:type="paragraph" w:customStyle="1" w:styleId="TableParagraph">
    <w:name w:val="Table Paragraph"/>
    <w:basedOn w:val="a"/>
    <w:uiPriority w:val="1"/>
    <w:qFormat/>
    <w:rsid w:val="00C01A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1734</Characters>
  <Application>Microsoft Office Word</Application>
  <DocSecurity>0</DocSecurity>
  <Lines>14</Lines>
  <Paragraphs>4</Paragraphs>
  <ScaleCrop>false</ScaleCrop>
  <Company>Microsoft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</dc:creator>
  <cp:lastModifiedBy>Пользователь</cp:lastModifiedBy>
  <cp:revision>3</cp:revision>
  <dcterms:created xsi:type="dcterms:W3CDTF">2023-10-21T08:52:00Z</dcterms:created>
  <dcterms:modified xsi:type="dcterms:W3CDTF">2023-10-21T08:55:00Z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2023-10-21T00:00:00Z</vt:filetime>
  </property>
</Properties>
</file>